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C2D" w:rsidRPr="004C1C2D" w:rsidRDefault="0092129E" w:rsidP="004C1C2D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WG3 Meeting </w:t>
      </w:r>
      <w:r w:rsidR="008D7E7A">
        <w:rPr>
          <w:rFonts w:ascii="Arial" w:hAnsi="Arial" w:cs="Arial"/>
          <w:b/>
          <w:sz w:val="22"/>
          <w:szCs w:val="22"/>
          <w:lang w:val="en-US"/>
        </w:rPr>
        <w:t>SA3</w:t>
      </w:r>
      <w:r w:rsidR="00C36C6C">
        <w:rPr>
          <w:rFonts w:ascii="Arial" w:hAnsi="Arial" w:cs="Arial"/>
          <w:b/>
          <w:sz w:val="22"/>
          <w:szCs w:val="22"/>
          <w:lang w:val="en-US"/>
        </w:rPr>
        <w:t>#91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81D28">
        <w:rPr>
          <w:rFonts w:ascii="Arial" w:hAnsi="Arial" w:cs="Arial"/>
          <w:b/>
          <w:bCs/>
          <w:sz w:val="22"/>
        </w:rPr>
        <w:t xml:space="preserve"> </w:t>
      </w:r>
      <w:r w:rsidR="00D74CFB">
        <w:rPr>
          <w:rFonts w:ascii="Arial" w:hAnsi="Arial" w:cs="Arial"/>
          <w:b/>
          <w:bCs/>
          <w:sz w:val="22"/>
        </w:rPr>
        <w:tab/>
      </w:r>
      <w:proofErr w:type="spellStart"/>
      <w:r w:rsidR="004C1C2D" w:rsidRPr="004C1C2D">
        <w:rPr>
          <w:rFonts w:ascii="Arial" w:hAnsi="Arial" w:cs="Arial"/>
          <w:b/>
          <w:bCs/>
          <w:sz w:val="22"/>
        </w:rPr>
        <w:t>Tdoc</w:t>
      </w:r>
      <w:proofErr w:type="spellEnd"/>
      <w:r w:rsidR="004C1C2D" w:rsidRPr="004C1C2D">
        <w:rPr>
          <w:rFonts w:ascii="Arial" w:hAnsi="Arial" w:cs="Arial"/>
          <w:b/>
          <w:bCs/>
          <w:sz w:val="22"/>
        </w:rPr>
        <w:t xml:space="preserve"> </w:t>
      </w:r>
      <w:r w:rsidR="00C36C6C">
        <w:rPr>
          <w:rFonts w:ascii="Arial" w:hAnsi="Arial" w:cs="Arial"/>
          <w:b/>
          <w:bCs/>
          <w:sz w:val="22"/>
          <w:szCs w:val="22"/>
        </w:rPr>
        <w:t>S3-18</w:t>
      </w:r>
      <w:r w:rsidR="0097720C">
        <w:rPr>
          <w:rFonts w:ascii="Arial" w:hAnsi="Arial" w:cs="Arial"/>
          <w:b/>
          <w:bCs/>
          <w:sz w:val="22"/>
          <w:szCs w:val="22"/>
        </w:rPr>
        <w:t>1184</w:t>
      </w:r>
    </w:p>
    <w:p w:rsidR="004C1C2D" w:rsidRPr="004C1C2D" w:rsidRDefault="00C36C6C" w:rsidP="004C1C2D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Belgrade</w:t>
      </w:r>
      <w:r w:rsidR="0092129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SE, 16-20</w:t>
      </w:r>
      <w:r w:rsidR="00D74CF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April, </w:t>
      </w:r>
      <w:r w:rsidR="00D74CFB">
        <w:rPr>
          <w:rFonts w:ascii="Arial" w:hAnsi="Arial" w:cs="Arial"/>
          <w:b/>
          <w:bCs/>
          <w:sz w:val="22"/>
        </w:rPr>
        <w:t>2018</w:t>
      </w:r>
      <w:r w:rsidR="004C1C2D" w:rsidRPr="004C1C2D">
        <w:rPr>
          <w:rFonts w:ascii="Arial" w:hAnsi="Arial" w:cs="Arial"/>
          <w:b/>
          <w:bCs/>
          <w:sz w:val="22"/>
        </w:rPr>
        <w:t>.</w:t>
      </w:r>
    </w:p>
    <w:p w:rsidR="004C1C2D" w:rsidRPr="004C1C2D" w:rsidRDefault="004C1C2D" w:rsidP="004C1C2D">
      <w:pPr>
        <w:spacing w:after="0"/>
        <w:rPr>
          <w:rFonts w:ascii="Arial" w:hAnsi="Arial" w:cs="Arial"/>
          <w:lang w:val="es-ES"/>
        </w:rPr>
      </w:pPr>
    </w:p>
    <w:p w:rsidR="00E81D28" w:rsidRPr="004C1C2D" w:rsidRDefault="004C1C2D" w:rsidP="00E81D2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C1C2D">
        <w:rPr>
          <w:rFonts w:ascii="Arial" w:hAnsi="Arial" w:cs="Arial"/>
          <w:b/>
        </w:rPr>
        <w:t>Title:</w:t>
      </w:r>
      <w:r w:rsidRPr="004C1C2D">
        <w:rPr>
          <w:rFonts w:ascii="Arial" w:hAnsi="Arial" w:cs="Arial"/>
          <w:b/>
        </w:rPr>
        <w:tab/>
      </w:r>
      <w:r w:rsidR="00C36C6C" w:rsidRPr="00C36C6C">
        <w:rPr>
          <w:rFonts w:ascii="Arial" w:hAnsi="Arial" w:cs="Arial"/>
          <w:b/>
          <w:highlight w:val="yellow"/>
        </w:rPr>
        <w:t>[draft]</w:t>
      </w:r>
      <w:r w:rsidR="00C36C6C">
        <w:rPr>
          <w:rFonts w:ascii="Arial" w:hAnsi="Arial" w:cs="Arial"/>
          <w:b/>
        </w:rPr>
        <w:t xml:space="preserve"> </w:t>
      </w:r>
      <w:r w:rsidR="00911F29">
        <w:rPr>
          <w:rFonts w:ascii="Arial" w:hAnsi="Arial" w:cs="Arial"/>
          <w:b/>
        </w:rPr>
        <w:t xml:space="preserve">Reply LS to </w:t>
      </w:r>
      <w:r w:rsidR="00656542">
        <w:rPr>
          <w:rFonts w:ascii="Arial" w:hAnsi="Arial" w:cs="Arial"/>
          <w:b/>
          <w:bCs/>
        </w:rPr>
        <w:t>LS on S</w:t>
      </w:r>
      <w:r w:rsidR="00C36C6C" w:rsidRPr="00C36C6C">
        <w:rPr>
          <w:rFonts w:ascii="Arial" w:hAnsi="Arial" w:cs="Arial"/>
          <w:b/>
          <w:bCs/>
        </w:rPr>
        <w:t>ecured Signalling-only connection</w:t>
      </w:r>
    </w:p>
    <w:p w:rsidR="00C36C6C" w:rsidRDefault="00C36C6C" w:rsidP="004C1C2D">
      <w:pPr>
        <w:spacing w:after="60"/>
        <w:ind w:left="1985" w:hanging="1985"/>
        <w:rPr>
          <w:rFonts w:ascii="Arial" w:hAnsi="Arial" w:cs="Arial"/>
          <w:b/>
        </w:rPr>
      </w:pPr>
      <w:r w:rsidRPr="00C36C6C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C36C6C">
        <w:rPr>
          <w:rFonts w:ascii="Arial" w:hAnsi="Arial" w:cs="Arial"/>
          <w:bCs/>
        </w:rPr>
        <w:t>RP-180590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Release:</w:t>
      </w:r>
      <w:r w:rsidRPr="004C1C2D">
        <w:rPr>
          <w:rFonts w:ascii="Arial" w:hAnsi="Arial" w:cs="Arial"/>
          <w:bCs/>
        </w:rPr>
        <w:tab/>
      </w:r>
      <w:r w:rsidR="00D74CFB">
        <w:rPr>
          <w:rFonts w:ascii="Arial" w:hAnsi="Arial" w:cs="Arial"/>
          <w:bCs/>
          <w:color w:val="000000"/>
        </w:rPr>
        <w:t>Rel-15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Work Item:</w:t>
      </w:r>
      <w:r w:rsidRPr="004C1C2D">
        <w:rPr>
          <w:rFonts w:ascii="Arial" w:hAnsi="Arial" w:cs="Arial"/>
          <w:bCs/>
        </w:rPr>
        <w:tab/>
      </w:r>
      <w:proofErr w:type="spellStart"/>
      <w:r w:rsidR="00C36C6C" w:rsidRPr="00C36C6C">
        <w:rPr>
          <w:rFonts w:ascii="Arial" w:eastAsia="MS Mincho" w:hAnsi="Arial" w:cs="Arial"/>
          <w:bCs/>
        </w:rPr>
        <w:t>NR_newRAT</w:t>
      </w:r>
      <w:proofErr w:type="spellEnd"/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Source:</w:t>
      </w:r>
      <w:r w:rsidRPr="00725380">
        <w:rPr>
          <w:rFonts w:ascii="Arial" w:hAnsi="Arial" w:cs="Arial"/>
          <w:bCs/>
          <w:color w:val="FF0000"/>
          <w:lang w:val="en-US"/>
        </w:rPr>
        <w:tab/>
      </w:r>
      <w:r w:rsidR="00C36C6C" w:rsidRPr="00725380">
        <w:rPr>
          <w:rFonts w:ascii="Arial" w:hAnsi="Arial" w:cs="Arial"/>
          <w:bCs/>
          <w:color w:val="000000"/>
          <w:highlight w:val="yellow"/>
          <w:lang w:val="en-US"/>
        </w:rPr>
        <w:t>Nokia</w:t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To:</w:t>
      </w:r>
      <w:r w:rsidRPr="00725380">
        <w:rPr>
          <w:rFonts w:ascii="Arial" w:hAnsi="Arial" w:cs="Arial"/>
          <w:bCs/>
          <w:lang w:val="en-US"/>
        </w:rPr>
        <w:tab/>
      </w:r>
      <w:r w:rsidR="00C36C6C" w:rsidRPr="00725380">
        <w:rPr>
          <w:rFonts w:ascii="Arial" w:hAnsi="Arial" w:cs="Arial"/>
          <w:bCs/>
          <w:lang w:val="en-US"/>
        </w:rPr>
        <w:t xml:space="preserve">TSG RAN, </w:t>
      </w:r>
      <w:r w:rsidR="00D74CFB" w:rsidRPr="00725380">
        <w:rPr>
          <w:rFonts w:ascii="Arial" w:hAnsi="Arial" w:cs="Arial"/>
          <w:bCs/>
          <w:color w:val="000000"/>
          <w:lang w:val="en-US"/>
        </w:rPr>
        <w:t>RAN3</w:t>
      </w:r>
      <w:r w:rsidR="00C36C6C" w:rsidRPr="00725380">
        <w:rPr>
          <w:rFonts w:ascii="Arial" w:hAnsi="Arial" w:cs="Arial"/>
          <w:bCs/>
          <w:color w:val="000000"/>
          <w:lang w:val="en-US"/>
        </w:rPr>
        <w:t>, SA2</w:t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Cc:</w:t>
      </w:r>
      <w:r w:rsidRPr="00725380">
        <w:rPr>
          <w:rFonts w:ascii="Arial" w:hAnsi="Arial" w:cs="Arial"/>
          <w:bCs/>
          <w:lang w:val="en-US"/>
        </w:rPr>
        <w:tab/>
      </w:r>
      <w:r w:rsidR="00C36C6C" w:rsidRPr="00725380">
        <w:rPr>
          <w:rFonts w:ascii="Arial" w:hAnsi="Arial" w:cs="Arial"/>
          <w:bCs/>
          <w:lang w:val="en-US"/>
        </w:rPr>
        <w:t>TSG SA, RAN2</w:t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Contact Person: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 xml:space="preserve">Name: </w:t>
      </w:r>
      <w:r w:rsidR="00D74CFB">
        <w:rPr>
          <w:rFonts w:ascii="Arial" w:hAnsi="Arial" w:cs="Arial"/>
          <w:b/>
        </w:rPr>
        <w:t>Suresh Nair</w:t>
      </w:r>
    </w:p>
    <w:p w:rsidR="004C1C2D" w:rsidRPr="004C1C2D" w:rsidRDefault="004C1C2D" w:rsidP="004C1C2D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Tel. Number:</w:t>
      </w:r>
      <w:r w:rsidRPr="004C1C2D">
        <w:rPr>
          <w:rFonts w:ascii="Arial" w:hAnsi="Arial" w:cs="Arial"/>
          <w:bCs/>
        </w:rPr>
        <w:t xml:space="preserve"> </w:t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4C1C2D">
        <w:rPr>
          <w:rFonts w:ascii="Arial" w:hAnsi="Arial" w:cs="Arial"/>
          <w:b/>
          <w:color w:val="0000FF"/>
        </w:rPr>
        <w:t>E-mail Address:</w:t>
      </w:r>
      <w:r w:rsidR="00D74CFB">
        <w:rPr>
          <w:rFonts w:ascii="Arial" w:hAnsi="Arial" w:cs="Arial"/>
          <w:bCs/>
          <w:color w:val="0000FF"/>
        </w:rPr>
        <w:t xml:space="preserve"> suresh.p.nair@nokia.com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Send any reply LS to:</w:t>
      </w:r>
      <w:r w:rsidRPr="004C1C2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4C1C2D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4C1C2D">
        <w:rPr>
          <w:rFonts w:ascii="Arial" w:hAnsi="Arial" w:cs="Arial"/>
          <w:b/>
        </w:rPr>
        <w:t xml:space="preserve"> 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Attachments:</w:t>
      </w:r>
      <w:r w:rsidRPr="004C1C2D">
        <w:rPr>
          <w:rFonts w:ascii="Arial" w:hAnsi="Arial" w:cs="Arial"/>
          <w:bCs/>
        </w:rPr>
        <w:t xml:space="preserve"> None</w:t>
      </w:r>
    </w:p>
    <w:p w:rsidR="004C1C2D" w:rsidRPr="004C1C2D" w:rsidRDefault="004C1C2D" w:rsidP="004C1C2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1. Overall Description:</w:t>
      </w:r>
    </w:p>
    <w:p w:rsidR="00725380" w:rsidRPr="0097720C" w:rsidRDefault="004C1C2D" w:rsidP="0097720C">
      <w:pPr>
        <w:jc w:val="both"/>
        <w:rPr>
          <w:rFonts w:ascii="Arial" w:hAnsi="Arial" w:cs="Arial"/>
          <w:b/>
          <w:bCs/>
          <w:color w:val="0000FF"/>
          <w:sz w:val="16"/>
          <w:szCs w:val="16"/>
          <w:u w:val="single"/>
          <w:lang w:val="en-US" w:bidi="ml-IN"/>
        </w:rPr>
      </w:pPr>
      <w:r w:rsidRPr="004C1C2D">
        <w:rPr>
          <w:rFonts w:ascii="Arial" w:hAnsi="Arial" w:cs="Arial"/>
          <w:color w:val="000000"/>
        </w:rPr>
        <w:t xml:space="preserve">SA3 </w:t>
      </w:r>
      <w:r w:rsidR="00C36C6C">
        <w:rPr>
          <w:rFonts w:ascii="Arial" w:hAnsi="Arial" w:cs="Arial"/>
          <w:color w:val="000000"/>
        </w:rPr>
        <w:t>thanks TSG RAN</w:t>
      </w:r>
      <w:r w:rsidR="00911F29">
        <w:rPr>
          <w:rFonts w:ascii="Arial" w:hAnsi="Arial" w:cs="Arial"/>
          <w:color w:val="000000"/>
        </w:rPr>
        <w:t xml:space="preserve"> for the LS (</w:t>
      </w:r>
      <w:r w:rsidR="00C36C6C" w:rsidRPr="00C36C6C">
        <w:rPr>
          <w:rFonts w:ascii="Arial" w:hAnsi="Arial" w:cs="Arial"/>
          <w:color w:val="000000"/>
        </w:rPr>
        <w:t>RP-180590</w:t>
      </w:r>
      <w:r w:rsidR="00911F29">
        <w:rPr>
          <w:rFonts w:ascii="Arial" w:hAnsi="Arial" w:cs="Arial"/>
          <w:color w:val="000000"/>
        </w:rPr>
        <w:t>/</w:t>
      </w:r>
      <w:hyperlink r:id="rId9" w:history="1">
        <w:r w:rsidR="0097720C" w:rsidRPr="0097720C">
          <w:rPr>
            <w:rFonts w:ascii="Arial" w:hAnsi="Arial" w:cs="Arial"/>
            <w:b/>
            <w:bCs/>
            <w:color w:val="0000FF"/>
            <w:sz w:val="16"/>
            <w:u w:val="single"/>
            <w:lang w:val="en-US" w:bidi="ml-IN"/>
          </w:rPr>
          <w:t>S3-181121</w:t>
        </w:r>
      </w:hyperlink>
      <w:r w:rsidR="00911F29">
        <w:rPr>
          <w:rFonts w:ascii="Arial" w:hAnsi="Arial" w:cs="Arial"/>
          <w:color w:val="000000"/>
        </w:rPr>
        <w:t>) “</w:t>
      </w:r>
      <w:r w:rsidR="00C36C6C" w:rsidRPr="00C36C6C">
        <w:rPr>
          <w:rFonts w:ascii="Arial" w:hAnsi="Arial" w:cs="Arial"/>
          <w:color w:val="000000"/>
        </w:rPr>
        <w:t>LS on secured Signalling-only connection</w:t>
      </w:r>
      <w:r w:rsidR="00911F29">
        <w:rPr>
          <w:rFonts w:ascii="Arial" w:hAnsi="Arial" w:cs="Arial"/>
          <w:color w:val="000000"/>
        </w:rPr>
        <w:t>”</w:t>
      </w:r>
      <w:r w:rsidR="0087011C">
        <w:rPr>
          <w:rFonts w:ascii="Arial" w:hAnsi="Arial" w:cs="Arial"/>
          <w:color w:val="000000"/>
        </w:rPr>
        <w:t>.</w:t>
      </w:r>
    </w:p>
    <w:p w:rsidR="00725380" w:rsidRDefault="00656542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SA3 discussed </w:t>
      </w:r>
      <w:r w:rsidR="000B5A28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 xml:space="preserve">scenarios specified in SA2 specifications </w:t>
      </w:r>
      <w:r w:rsidR="00725380">
        <w:rPr>
          <w:rFonts w:ascii="Arial" w:hAnsi="Arial" w:cs="Arial"/>
          <w:color w:val="000000"/>
        </w:rPr>
        <w:t>(</w:t>
      </w:r>
      <w:r>
        <w:rPr>
          <w:rFonts w:ascii="Arial" w:hAnsi="Arial" w:cs="Arial"/>
          <w:color w:val="000000"/>
        </w:rPr>
        <w:t>TS 23.501 and 23.502</w:t>
      </w:r>
      <w:r w:rsidR="00725380">
        <w:rPr>
          <w:rFonts w:ascii="Arial" w:hAnsi="Arial" w:cs="Arial"/>
          <w:color w:val="000000"/>
        </w:rPr>
        <w:t>) and</w:t>
      </w:r>
      <w:r>
        <w:rPr>
          <w:rFonts w:ascii="Arial" w:hAnsi="Arial" w:cs="Arial"/>
          <w:color w:val="000000"/>
        </w:rPr>
        <w:t xml:space="preserve"> agreed to </w:t>
      </w:r>
      <w:r w:rsidR="00725380">
        <w:rPr>
          <w:rFonts w:ascii="Arial" w:hAnsi="Arial" w:cs="Arial"/>
          <w:color w:val="000000"/>
        </w:rPr>
        <w:t xml:space="preserve">require </w:t>
      </w:r>
      <w:r>
        <w:rPr>
          <w:rFonts w:ascii="Arial" w:hAnsi="Arial" w:cs="Arial"/>
          <w:color w:val="000000"/>
        </w:rPr>
        <w:t xml:space="preserve">support </w:t>
      </w:r>
      <w:r w:rsidR="00725380">
        <w:rPr>
          <w:rFonts w:ascii="Arial" w:hAnsi="Arial" w:cs="Arial"/>
          <w:color w:val="000000"/>
        </w:rPr>
        <w:t xml:space="preserve">of </w:t>
      </w:r>
      <w:r>
        <w:rPr>
          <w:rFonts w:ascii="Arial" w:hAnsi="Arial" w:cs="Arial"/>
          <w:color w:val="000000"/>
        </w:rPr>
        <w:t xml:space="preserve">AS </w:t>
      </w:r>
      <w:r w:rsidR="00725380">
        <w:rPr>
          <w:rFonts w:ascii="Arial" w:hAnsi="Arial" w:cs="Arial"/>
          <w:color w:val="000000"/>
        </w:rPr>
        <w:t xml:space="preserve">security in case the connection between the UE and the 5G AN </w:t>
      </w:r>
      <w:r w:rsidR="0037237D">
        <w:rPr>
          <w:rFonts w:ascii="Arial" w:hAnsi="Arial" w:cs="Arial"/>
          <w:color w:val="000000"/>
        </w:rPr>
        <w:t>established</w:t>
      </w:r>
      <w:r w:rsidR="000B5A28">
        <w:rPr>
          <w:rFonts w:ascii="Arial" w:hAnsi="Arial" w:cs="Arial"/>
          <w:color w:val="000000"/>
        </w:rPr>
        <w:t xml:space="preserve"> </w:t>
      </w:r>
      <w:r w:rsidR="00725380">
        <w:rPr>
          <w:rFonts w:ascii="Arial" w:hAnsi="Arial" w:cs="Arial"/>
          <w:color w:val="000000"/>
        </w:rPr>
        <w:t xml:space="preserve">is </w:t>
      </w:r>
      <w:proofErr w:type="gramStart"/>
      <w:r w:rsidR="00725380">
        <w:rPr>
          <w:rFonts w:ascii="Arial" w:hAnsi="Arial" w:cs="Arial"/>
          <w:color w:val="000000"/>
        </w:rPr>
        <w:t xml:space="preserve">for </w:t>
      </w:r>
      <w:r>
        <w:rPr>
          <w:rFonts w:ascii="Arial" w:hAnsi="Arial" w:cs="Arial"/>
          <w:color w:val="000000"/>
        </w:rPr>
        <w:t xml:space="preserve"> signalling</w:t>
      </w:r>
      <w:proofErr w:type="gramEnd"/>
      <w:r>
        <w:rPr>
          <w:rFonts w:ascii="Arial" w:hAnsi="Arial" w:cs="Arial"/>
          <w:color w:val="000000"/>
        </w:rPr>
        <w:t xml:space="preserve"> only. </w:t>
      </w:r>
    </w:p>
    <w:p w:rsidR="00E72D61" w:rsidRPr="00034B57" w:rsidRDefault="00656542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="Arial"/>
        </w:rPr>
      </w:pPr>
      <w:r>
        <w:rPr>
          <w:rFonts w:ascii="Arial" w:hAnsi="Arial" w:cs="Arial"/>
          <w:color w:val="000000"/>
        </w:rPr>
        <w:t>CR (</w:t>
      </w:r>
      <w:r w:rsidR="002A1B77">
        <w:rPr>
          <w:rFonts w:ascii="Arial" w:hAnsi="Arial" w:cs="Arial"/>
          <w:color w:val="000000"/>
          <w:highlight w:val="yellow"/>
        </w:rPr>
        <w:t>S3-</w:t>
      </w:r>
      <w:r w:rsidR="002A1B77" w:rsidRPr="002A1B77">
        <w:rPr>
          <w:rFonts w:ascii="Arial" w:hAnsi="Arial" w:cs="Arial"/>
          <w:color w:val="000000"/>
          <w:highlight w:val="yellow"/>
        </w:rPr>
        <w:t>181335</w:t>
      </w:r>
      <w:r>
        <w:rPr>
          <w:rFonts w:ascii="Arial" w:hAnsi="Arial" w:cs="Arial"/>
          <w:color w:val="000000"/>
        </w:rPr>
        <w:t>) has been agreed to specifically to capture this in TS 33.501.</w:t>
      </w:r>
    </w:p>
    <w:p w:rsidR="0087011C" w:rsidRDefault="0087011C" w:rsidP="004C1C2D">
      <w:pPr>
        <w:spacing w:after="0"/>
        <w:rPr>
          <w:rFonts w:ascii="Arial" w:hAnsi="Arial" w:cs="Arial"/>
          <w:color w:val="000000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2. Actions:</w:t>
      </w:r>
    </w:p>
    <w:p w:rsidR="004C1C2D" w:rsidRPr="004C1C2D" w:rsidRDefault="004C1C2D" w:rsidP="004C1C2D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4C1C2D">
        <w:rPr>
          <w:rFonts w:ascii="Arial" w:hAnsi="Arial" w:cs="Arial"/>
          <w:b/>
        </w:rPr>
        <w:t xml:space="preserve">To </w:t>
      </w:r>
      <w:r w:rsidR="00656542">
        <w:rPr>
          <w:rFonts w:ascii="Arial" w:hAnsi="Arial" w:cs="Arial"/>
          <w:b/>
        </w:rPr>
        <w:t xml:space="preserve">TSG RAN, </w:t>
      </w:r>
      <w:r w:rsidR="00D74CFB">
        <w:rPr>
          <w:rFonts w:ascii="Arial" w:hAnsi="Arial" w:cs="Arial"/>
          <w:b/>
          <w:color w:val="000000"/>
        </w:rPr>
        <w:t>RAN3</w:t>
      </w:r>
      <w:r w:rsidR="00656542">
        <w:rPr>
          <w:rFonts w:ascii="Arial" w:hAnsi="Arial" w:cs="Arial"/>
          <w:b/>
          <w:color w:val="000000"/>
        </w:rPr>
        <w:t>, SA2</w:t>
      </w:r>
      <w:r w:rsidR="00EE123F">
        <w:rPr>
          <w:rFonts w:ascii="Arial" w:hAnsi="Arial" w:cs="Arial"/>
          <w:b/>
          <w:color w:val="000000"/>
        </w:rPr>
        <w:t xml:space="preserve"> </w:t>
      </w:r>
      <w:r w:rsidRPr="004C1C2D">
        <w:rPr>
          <w:rFonts w:ascii="Arial" w:hAnsi="Arial" w:cs="Arial"/>
          <w:b/>
        </w:rPr>
        <w:t>group</w:t>
      </w:r>
      <w:r w:rsidR="00656542">
        <w:rPr>
          <w:rFonts w:ascii="Arial" w:hAnsi="Arial" w:cs="Arial"/>
          <w:b/>
        </w:rPr>
        <w:t>s</w:t>
      </w:r>
      <w:r w:rsidRPr="004C1C2D">
        <w:rPr>
          <w:rFonts w:ascii="Arial" w:hAnsi="Arial" w:cs="Arial"/>
          <w:b/>
        </w:rPr>
        <w:t>.</w:t>
      </w:r>
      <w:proofErr w:type="gramEnd"/>
    </w:p>
    <w:p w:rsidR="00A92361" w:rsidRDefault="00A92361" w:rsidP="004C1C2D">
      <w:pPr>
        <w:spacing w:after="120"/>
        <w:ind w:left="993" w:hanging="993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ACTION: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4C1C2D">
        <w:rPr>
          <w:rFonts w:ascii="Arial" w:hAnsi="Arial" w:cs="Arial"/>
        </w:rPr>
        <w:t>SA</w:t>
      </w:r>
      <w:r w:rsidR="0087011C">
        <w:rPr>
          <w:rFonts w:ascii="Arial" w:hAnsi="Arial" w:cs="Arial"/>
        </w:rPr>
        <w:t xml:space="preserve">3 kindly asks </w:t>
      </w:r>
      <w:r w:rsidR="00656542">
        <w:rPr>
          <w:rFonts w:ascii="Arial" w:hAnsi="Arial" w:cs="Arial"/>
        </w:rPr>
        <w:t>TSG RAN, RAN3, SA2, WGs</w:t>
      </w:r>
      <w:r w:rsidR="0087011C">
        <w:rPr>
          <w:rFonts w:ascii="Arial" w:hAnsi="Arial" w:cs="Arial"/>
        </w:rPr>
        <w:t xml:space="preserve"> to take </w:t>
      </w:r>
      <w:r w:rsidR="00656542">
        <w:rPr>
          <w:rFonts w:ascii="Arial" w:hAnsi="Arial" w:cs="Arial"/>
        </w:rPr>
        <w:t>the above information in to</w:t>
      </w:r>
      <w:r w:rsidR="00D74CFB">
        <w:rPr>
          <w:rFonts w:ascii="Arial" w:hAnsi="Arial" w:cs="Arial"/>
        </w:rPr>
        <w:t xml:space="preserve"> account</w:t>
      </w:r>
      <w:r w:rsidRPr="004C1C2D">
        <w:rPr>
          <w:rFonts w:ascii="Arial" w:hAnsi="Arial" w:cs="Arial"/>
        </w:rPr>
        <w:t>.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</w:rPr>
      </w:pPr>
    </w:p>
    <w:p w:rsidR="00687B9B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3. Date of Next TSG-SA WG3 Meetings:</w:t>
      </w:r>
    </w:p>
    <w:p w:rsidR="00D74CFB" w:rsidRPr="007861E2" w:rsidRDefault="00D74CFB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 xml:space="preserve">SA3#91Bis: </w:t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>21 -25 May, La Jolla, USA.</w:t>
      </w:r>
    </w:p>
    <w:p w:rsidR="00656542" w:rsidRPr="007861E2" w:rsidRDefault="00656542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>SA3# 92:</w:t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="002742ED" w:rsidRPr="007861E2">
        <w:rPr>
          <w:rFonts w:ascii="Arial" w:eastAsia="Nokia Pure Text Light" w:hAnsi="Arial" w:cs="Arial"/>
          <w:noProof/>
          <w:lang w:val="de-DE"/>
        </w:rPr>
        <w:t>20 - 24 Aug , China</w:t>
      </w:r>
      <w:bookmarkStart w:id="0" w:name="_GoBack"/>
      <w:bookmarkEnd w:id="0"/>
    </w:p>
    <w:p w:rsidR="004C1C2D" w:rsidRDefault="004C1C2D"/>
    <w:sectPr w:rsidR="004C1C2D" w:rsidSect="004F60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436" w:rsidRDefault="008B1436">
      <w:r>
        <w:separator/>
      </w:r>
    </w:p>
  </w:endnote>
  <w:endnote w:type="continuationSeparator" w:id="0">
    <w:p w:rsidR="008B1436" w:rsidRDefault="008B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436" w:rsidRDefault="008B1436">
      <w:r>
        <w:separator/>
      </w:r>
    </w:p>
  </w:footnote>
  <w:footnote w:type="continuationSeparator" w:id="0">
    <w:p w:rsidR="008B1436" w:rsidRDefault="008B14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57F0C9A"/>
    <w:multiLevelType w:val="hybridMultilevel"/>
    <w:tmpl w:val="61AEA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DD26385"/>
    <w:multiLevelType w:val="hybridMultilevel"/>
    <w:tmpl w:val="5EE4BDE4"/>
    <w:lvl w:ilvl="0" w:tplc="571E8A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01C78C4"/>
    <w:multiLevelType w:val="hybridMultilevel"/>
    <w:tmpl w:val="ADC6F1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7834E3F"/>
    <w:multiLevelType w:val="hybridMultilevel"/>
    <w:tmpl w:val="276E23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D51BD0"/>
    <w:multiLevelType w:val="hybridMultilevel"/>
    <w:tmpl w:val="4D86A0B4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DC02975"/>
    <w:multiLevelType w:val="hybridMultilevel"/>
    <w:tmpl w:val="1B804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33B6652"/>
    <w:multiLevelType w:val="hybridMultilevel"/>
    <w:tmpl w:val="8BB2C0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4D7623"/>
    <w:multiLevelType w:val="hybridMultilevel"/>
    <w:tmpl w:val="FA86867A"/>
    <w:lvl w:ilvl="0" w:tplc="A9A230F4">
      <w:start w:val="25"/>
      <w:numFmt w:val="bullet"/>
      <w:lvlText w:val="-"/>
      <w:lvlJc w:val="left"/>
      <w:pPr>
        <w:ind w:left="7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2">
    <w:nsid w:val="4E4B5E47"/>
    <w:multiLevelType w:val="hybridMultilevel"/>
    <w:tmpl w:val="34C6DD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F2F52A1"/>
    <w:multiLevelType w:val="hybridMultilevel"/>
    <w:tmpl w:val="A3D6ECF2"/>
    <w:lvl w:ilvl="0" w:tplc="A9A230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D1147DA"/>
    <w:multiLevelType w:val="hybridMultilevel"/>
    <w:tmpl w:val="85FC9D38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5"/>
  </w:num>
  <w:num w:numId="6">
    <w:abstractNumId w:val="8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21"/>
  </w:num>
  <w:num w:numId="22">
    <w:abstractNumId w:val="17"/>
  </w:num>
  <w:num w:numId="23">
    <w:abstractNumId w:val="27"/>
  </w:num>
  <w:num w:numId="24">
    <w:abstractNumId w:val="11"/>
  </w:num>
  <w:num w:numId="25">
    <w:abstractNumId w:val="20"/>
  </w:num>
  <w:num w:numId="26">
    <w:abstractNumId w:val="22"/>
  </w:num>
  <w:num w:numId="27">
    <w:abstractNumId w:val="16"/>
  </w:num>
  <w:num w:numId="28">
    <w:abstractNumId w:val="9"/>
  </w:num>
  <w:num w:numId="29">
    <w:abstractNumId w:val="13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hideSpellingError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5D64"/>
    <w:rsid w:val="00011E20"/>
    <w:rsid w:val="00027C22"/>
    <w:rsid w:val="00033578"/>
    <w:rsid w:val="0003395A"/>
    <w:rsid w:val="00034B57"/>
    <w:rsid w:val="00035BF3"/>
    <w:rsid w:val="00037D72"/>
    <w:rsid w:val="000439F9"/>
    <w:rsid w:val="00047D11"/>
    <w:rsid w:val="000620AC"/>
    <w:rsid w:val="00073E83"/>
    <w:rsid w:val="000A58B9"/>
    <w:rsid w:val="000B4A8C"/>
    <w:rsid w:val="000B5A28"/>
    <w:rsid w:val="000C624D"/>
    <w:rsid w:val="000D2D89"/>
    <w:rsid w:val="000E4E65"/>
    <w:rsid w:val="000F1960"/>
    <w:rsid w:val="000F35A7"/>
    <w:rsid w:val="001211F6"/>
    <w:rsid w:val="00127580"/>
    <w:rsid w:val="001608A9"/>
    <w:rsid w:val="00163D53"/>
    <w:rsid w:val="00170C01"/>
    <w:rsid w:val="00171A1E"/>
    <w:rsid w:val="001800D0"/>
    <w:rsid w:val="001823A9"/>
    <w:rsid w:val="00193AE2"/>
    <w:rsid w:val="00197FDE"/>
    <w:rsid w:val="001B01C0"/>
    <w:rsid w:val="001C2262"/>
    <w:rsid w:val="001F0872"/>
    <w:rsid w:val="00202823"/>
    <w:rsid w:val="0021064B"/>
    <w:rsid w:val="002110A2"/>
    <w:rsid w:val="002154EA"/>
    <w:rsid w:val="00225E2D"/>
    <w:rsid w:val="0022792B"/>
    <w:rsid w:val="00233132"/>
    <w:rsid w:val="00256D5F"/>
    <w:rsid w:val="002731F4"/>
    <w:rsid w:val="002742ED"/>
    <w:rsid w:val="00293443"/>
    <w:rsid w:val="002A1B77"/>
    <w:rsid w:val="002B59E0"/>
    <w:rsid w:val="002C5D30"/>
    <w:rsid w:val="002D326B"/>
    <w:rsid w:val="002E0DDA"/>
    <w:rsid w:val="00312268"/>
    <w:rsid w:val="00322321"/>
    <w:rsid w:val="00336573"/>
    <w:rsid w:val="00342E90"/>
    <w:rsid w:val="00351F27"/>
    <w:rsid w:val="00353A85"/>
    <w:rsid w:val="0037237D"/>
    <w:rsid w:val="003A3771"/>
    <w:rsid w:val="003A51FF"/>
    <w:rsid w:val="003C0A3E"/>
    <w:rsid w:val="003C46A4"/>
    <w:rsid w:val="003E3DC3"/>
    <w:rsid w:val="003F28B8"/>
    <w:rsid w:val="00404134"/>
    <w:rsid w:val="0040413B"/>
    <w:rsid w:val="004217FD"/>
    <w:rsid w:val="0042794F"/>
    <w:rsid w:val="00434404"/>
    <w:rsid w:val="00440DAB"/>
    <w:rsid w:val="00452595"/>
    <w:rsid w:val="00484EB0"/>
    <w:rsid w:val="004964BC"/>
    <w:rsid w:val="004A6699"/>
    <w:rsid w:val="004C1C2D"/>
    <w:rsid w:val="004D10EB"/>
    <w:rsid w:val="004F6053"/>
    <w:rsid w:val="005147F8"/>
    <w:rsid w:val="00515070"/>
    <w:rsid w:val="00521AA7"/>
    <w:rsid w:val="0052627C"/>
    <w:rsid w:val="00534E15"/>
    <w:rsid w:val="00560999"/>
    <w:rsid w:val="005746A7"/>
    <w:rsid w:val="005746D6"/>
    <w:rsid w:val="0057575A"/>
    <w:rsid w:val="00587AE9"/>
    <w:rsid w:val="0059769F"/>
    <w:rsid w:val="005E5295"/>
    <w:rsid w:val="005E67A6"/>
    <w:rsid w:val="00615D90"/>
    <w:rsid w:val="00630524"/>
    <w:rsid w:val="00632BD9"/>
    <w:rsid w:val="00656542"/>
    <w:rsid w:val="00660DFB"/>
    <w:rsid w:val="006775B3"/>
    <w:rsid w:val="006806FA"/>
    <w:rsid w:val="00687B9B"/>
    <w:rsid w:val="00690737"/>
    <w:rsid w:val="006A7A19"/>
    <w:rsid w:val="006B65E4"/>
    <w:rsid w:val="006C3209"/>
    <w:rsid w:val="006C382F"/>
    <w:rsid w:val="006E0ABF"/>
    <w:rsid w:val="006E31B4"/>
    <w:rsid w:val="006E324E"/>
    <w:rsid w:val="006E6CAE"/>
    <w:rsid w:val="006F11C8"/>
    <w:rsid w:val="007038E8"/>
    <w:rsid w:val="0071630C"/>
    <w:rsid w:val="00725380"/>
    <w:rsid w:val="00726868"/>
    <w:rsid w:val="00733157"/>
    <w:rsid w:val="007448E8"/>
    <w:rsid w:val="00746402"/>
    <w:rsid w:val="00753296"/>
    <w:rsid w:val="00761EDD"/>
    <w:rsid w:val="00770D23"/>
    <w:rsid w:val="00775543"/>
    <w:rsid w:val="007861E2"/>
    <w:rsid w:val="007B45F2"/>
    <w:rsid w:val="007C1369"/>
    <w:rsid w:val="007C6A1A"/>
    <w:rsid w:val="007D3B2D"/>
    <w:rsid w:val="007F449D"/>
    <w:rsid w:val="007F6821"/>
    <w:rsid w:val="00802C14"/>
    <w:rsid w:val="00814B9D"/>
    <w:rsid w:val="00815D64"/>
    <w:rsid w:val="008274D7"/>
    <w:rsid w:val="0087011C"/>
    <w:rsid w:val="00891DFA"/>
    <w:rsid w:val="008B1436"/>
    <w:rsid w:val="008B35A3"/>
    <w:rsid w:val="008D7E7A"/>
    <w:rsid w:val="008E1803"/>
    <w:rsid w:val="008E2B82"/>
    <w:rsid w:val="008E2EA7"/>
    <w:rsid w:val="008E5535"/>
    <w:rsid w:val="008E71D7"/>
    <w:rsid w:val="008F6F67"/>
    <w:rsid w:val="00911F29"/>
    <w:rsid w:val="009126D9"/>
    <w:rsid w:val="00920538"/>
    <w:rsid w:val="0092129E"/>
    <w:rsid w:val="00921387"/>
    <w:rsid w:val="0094370E"/>
    <w:rsid w:val="0094653B"/>
    <w:rsid w:val="009538B6"/>
    <w:rsid w:val="009549A0"/>
    <w:rsid w:val="00973B44"/>
    <w:rsid w:val="0097557C"/>
    <w:rsid w:val="0097720C"/>
    <w:rsid w:val="0098617E"/>
    <w:rsid w:val="00994056"/>
    <w:rsid w:val="009A2621"/>
    <w:rsid w:val="009F1A15"/>
    <w:rsid w:val="00A160A4"/>
    <w:rsid w:val="00A549F1"/>
    <w:rsid w:val="00A70739"/>
    <w:rsid w:val="00A81562"/>
    <w:rsid w:val="00A869AC"/>
    <w:rsid w:val="00A92361"/>
    <w:rsid w:val="00AA60CC"/>
    <w:rsid w:val="00AB2F5B"/>
    <w:rsid w:val="00AB4212"/>
    <w:rsid w:val="00AC1D16"/>
    <w:rsid w:val="00AC7B82"/>
    <w:rsid w:val="00AD4894"/>
    <w:rsid w:val="00B0683E"/>
    <w:rsid w:val="00B27E30"/>
    <w:rsid w:val="00B42781"/>
    <w:rsid w:val="00B7791C"/>
    <w:rsid w:val="00BC53DC"/>
    <w:rsid w:val="00BD6227"/>
    <w:rsid w:val="00BE39A0"/>
    <w:rsid w:val="00BE632D"/>
    <w:rsid w:val="00BE6BC6"/>
    <w:rsid w:val="00BF1FF4"/>
    <w:rsid w:val="00C12099"/>
    <w:rsid w:val="00C13933"/>
    <w:rsid w:val="00C35083"/>
    <w:rsid w:val="00C36C6C"/>
    <w:rsid w:val="00C45489"/>
    <w:rsid w:val="00C60381"/>
    <w:rsid w:val="00C97775"/>
    <w:rsid w:val="00CD11A4"/>
    <w:rsid w:val="00CD2D53"/>
    <w:rsid w:val="00CD3911"/>
    <w:rsid w:val="00CE4176"/>
    <w:rsid w:val="00D04CC9"/>
    <w:rsid w:val="00D13C26"/>
    <w:rsid w:val="00D17D76"/>
    <w:rsid w:val="00D25DB9"/>
    <w:rsid w:val="00D53188"/>
    <w:rsid w:val="00D74CFB"/>
    <w:rsid w:val="00D813FC"/>
    <w:rsid w:val="00D96DBC"/>
    <w:rsid w:val="00D96DF3"/>
    <w:rsid w:val="00DA1E77"/>
    <w:rsid w:val="00DA5721"/>
    <w:rsid w:val="00DB5D47"/>
    <w:rsid w:val="00DC217F"/>
    <w:rsid w:val="00DD469F"/>
    <w:rsid w:val="00DD64D3"/>
    <w:rsid w:val="00DD65AE"/>
    <w:rsid w:val="00DF4CE6"/>
    <w:rsid w:val="00E020DB"/>
    <w:rsid w:val="00E32288"/>
    <w:rsid w:val="00E3318B"/>
    <w:rsid w:val="00E36E55"/>
    <w:rsid w:val="00E53F7C"/>
    <w:rsid w:val="00E72D61"/>
    <w:rsid w:val="00E81D28"/>
    <w:rsid w:val="00E8526A"/>
    <w:rsid w:val="00E944BF"/>
    <w:rsid w:val="00EA6C4F"/>
    <w:rsid w:val="00EB0942"/>
    <w:rsid w:val="00EC226C"/>
    <w:rsid w:val="00ED360E"/>
    <w:rsid w:val="00ED525C"/>
    <w:rsid w:val="00EE123F"/>
    <w:rsid w:val="00EF1515"/>
    <w:rsid w:val="00F07E2D"/>
    <w:rsid w:val="00F23653"/>
    <w:rsid w:val="00F3408F"/>
    <w:rsid w:val="00F369D4"/>
    <w:rsid w:val="00F4446A"/>
    <w:rsid w:val="00F70357"/>
    <w:rsid w:val="00F76587"/>
    <w:rsid w:val="00F837A5"/>
    <w:rsid w:val="00FB2E5F"/>
    <w:rsid w:val="00FC360A"/>
    <w:rsid w:val="00FD7AE5"/>
    <w:rsid w:val="00FE0E06"/>
    <w:rsid w:val="00FE3F0B"/>
    <w:rsid w:val="00FE6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053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link w:val="Heading1Char"/>
    <w:qFormat/>
    <w:rsid w:val="004F60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F60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4F60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60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60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6053"/>
    <w:pPr>
      <w:outlineLvl w:val="5"/>
    </w:pPr>
  </w:style>
  <w:style w:type="paragraph" w:styleId="Heading7">
    <w:name w:val="heading 7"/>
    <w:basedOn w:val="H6"/>
    <w:next w:val="Normal"/>
    <w:qFormat/>
    <w:rsid w:val="004F6053"/>
    <w:pPr>
      <w:outlineLvl w:val="6"/>
    </w:pPr>
  </w:style>
  <w:style w:type="paragraph" w:styleId="Heading8">
    <w:name w:val="heading 8"/>
    <w:basedOn w:val="Heading1"/>
    <w:next w:val="Normal"/>
    <w:qFormat/>
    <w:rsid w:val="004F60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60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605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F6053"/>
    <w:pPr>
      <w:spacing w:before="180"/>
      <w:ind w:left="2693" w:hanging="2693"/>
    </w:pPr>
    <w:rPr>
      <w:b/>
    </w:rPr>
  </w:style>
  <w:style w:type="paragraph" w:styleId="TOC1">
    <w:name w:val="toc 1"/>
    <w:semiHidden/>
    <w:rsid w:val="004F60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4F60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4F6053"/>
    <w:pPr>
      <w:ind w:left="1701" w:hanging="1701"/>
    </w:pPr>
  </w:style>
  <w:style w:type="paragraph" w:styleId="TOC4">
    <w:name w:val="toc 4"/>
    <w:basedOn w:val="TOC3"/>
    <w:semiHidden/>
    <w:rsid w:val="004F6053"/>
    <w:pPr>
      <w:ind w:left="1418" w:hanging="1418"/>
    </w:pPr>
  </w:style>
  <w:style w:type="paragraph" w:styleId="TOC3">
    <w:name w:val="toc 3"/>
    <w:basedOn w:val="TOC2"/>
    <w:semiHidden/>
    <w:rsid w:val="004F6053"/>
    <w:pPr>
      <w:ind w:left="1134" w:hanging="1134"/>
    </w:pPr>
  </w:style>
  <w:style w:type="paragraph" w:styleId="TOC2">
    <w:name w:val="toc 2"/>
    <w:basedOn w:val="TOC1"/>
    <w:semiHidden/>
    <w:rsid w:val="004F60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6053"/>
    <w:pPr>
      <w:ind w:left="284"/>
    </w:pPr>
  </w:style>
  <w:style w:type="paragraph" w:styleId="Index1">
    <w:name w:val="index 1"/>
    <w:basedOn w:val="Normal"/>
    <w:semiHidden/>
    <w:rsid w:val="004F6053"/>
    <w:pPr>
      <w:keepLines/>
      <w:spacing w:after="0"/>
    </w:pPr>
  </w:style>
  <w:style w:type="paragraph" w:customStyle="1" w:styleId="ZH">
    <w:name w:val="ZH"/>
    <w:rsid w:val="004F6053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4F6053"/>
    <w:pPr>
      <w:outlineLvl w:val="9"/>
    </w:pPr>
  </w:style>
  <w:style w:type="paragraph" w:styleId="ListNumber2">
    <w:name w:val="List Number 2"/>
    <w:basedOn w:val="ListNumber"/>
    <w:rsid w:val="004F6053"/>
    <w:pPr>
      <w:ind w:left="851"/>
    </w:pPr>
  </w:style>
  <w:style w:type="paragraph" w:styleId="ListNumber">
    <w:name w:val="List Number"/>
    <w:basedOn w:val="List"/>
    <w:rsid w:val="004F6053"/>
  </w:style>
  <w:style w:type="paragraph" w:styleId="List">
    <w:name w:val="List"/>
    <w:basedOn w:val="Normal"/>
    <w:rsid w:val="004F6053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4F6053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6053"/>
    <w:rPr>
      <w:b/>
      <w:position w:val="6"/>
      <w:sz w:val="16"/>
    </w:rPr>
  </w:style>
  <w:style w:type="paragraph" w:styleId="FootnoteText">
    <w:name w:val="footnote text"/>
    <w:basedOn w:val="Normal"/>
    <w:semiHidden/>
    <w:rsid w:val="004F60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F6053"/>
    <w:rPr>
      <w:b/>
    </w:rPr>
  </w:style>
  <w:style w:type="paragraph" w:customStyle="1" w:styleId="TAC">
    <w:name w:val="TAC"/>
    <w:basedOn w:val="TAL"/>
    <w:rsid w:val="004F6053"/>
    <w:pPr>
      <w:jc w:val="center"/>
    </w:pPr>
  </w:style>
  <w:style w:type="paragraph" w:customStyle="1" w:styleId="TAL">
    <w:name w:val="TAL"/>
    <w:basedOn w:val="Normal"/>
    <w:rsid w:val="004F60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F6053"/>
    <w:pPr>
      <w:keepNext w:val="0"/>
      <w:spacing w:before="0" w:after="240"/>
    </w:pPr>
  </w:style>
  <w:style w:type="paragraph" w:customStyle="1" w:styleId="TH">
    <w:name w:val="TH"/>
    <w:basedOn w:val="Normal"/>
    <w:rsid w:val="004F60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F6053"/>
    <w:pPr>
      <w:keepLines/>
      <w:ind w:left="1135" w:hanging="851"/>
    </w:pPr>
  </w:style>
  <w:style w:type="paragraph" w:styleId="TOC9">
    <w:name w:val="toc 9"/>
    <w:basedOn w:val="TOC8"/>
    <w:semiHidden/>
    <w:rsid w:val="004F6053"/>
    <w:pPr>
      <w:ind w:left="1418" w:hanging="1418"/>
    </w:pPr>
  </w:style>
  <w:style w:type="paragraph" w:customStyle="1" w:styleId="EX">
    <w:name w:val="EX"/>
    <w:basedOn w:val="Normal"/>
    <w:rsid w:val="004F6053"/>
    <w:pPr>
      <w:keepLines/>
      <w:ind w:left="1702" w:hanging="1418"/>
    </w:pPr>
  </w:style>
  <w:style w:type="paragraph" w:customStyle="1" w:styleId="FP">
    <w:name w:val="FP"/>
    <w:basedOn w:val="Normal"/>
    <w:rsid w:val="004F6053"/>
    <w:pPr>
      <w:spacing w:after="0"/>
    </w:pPr>
  </w:style>
  <w:style w:type="paragraph" w:customStyle="1" w:styleId="LD">
    <w:name w:val="LD"/>
    <w:rsid w:val="004F6053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4F6053"/>
    <w:pPr>
      <w:spacing w:after="0"/>
    </w:pPr>
  </w:style>
  <w:style w:type="paragraph" w:customStyle="1" w:styleId="EW">
    <w:name w:val="EW"/>
    <w:basedOn w:val="EX"/>
    <w:rsid w:val="004F6053"/>
    <w:pPr>
      <w:spacing w:after="0"/>
    </w:pPr>
  </w:style>
  <w:style w:type="paragraph" w:styleId="TOC6">
    <w:name w:val="toc 6"/>
    <w:basedOn w:val="TOC5"/>
    <w:next w:val="Normal"/>
    <w:semiHidden/>
    <w:rsid w:val="004F6053"/>
    <w:pPr>
      <w:ind w:left="1985" w:hanging="1985"/>
    </w:pPr>
  </w:style>
  <w:style w:type="paragraph" w:styleId="TOC7">
    <w:name w:val="toc 7"/>
    <w:basedOn w:val="TOC6"/>
    <w:next w:val="Normal"/>
    <w:semiHidden/>
    <w:rsid w:val="004F6053"/>
    <w:pPr>
      <w:ind w:left="2268" w:hanging="2268"/>
    </w:pPr>
  </w:style>
  <w:style w:type="paragraph" w:styleId="ListBullet2">
    <w:name w:val="List Bullet 2"/>
    <w:basedOn w:val="ListBullet"/>
    <w:rsid w:val="004F6053"/>
    <w:pPr>
      <w:ind w:left="851"/>
    </w:pPr>
  </w:style>
  <w:style w:type="paragraph" w:styleId="ListBullet">
    <w:name w:val="List Bullet"/>
    <w:basedOn w:val="List"/>
    <w:rsid w:val="004F6053"/>
  </w:style>
  <w:style w:type="paragraph" w:styleId="ListBullet3">
    <w:name w:val="List Bullet 3"/>
    <w:basedOn w:val="ListBullet2"/>
    <w:rsid w:val="004F6053"/>
    <w:pPr>
      <w:ind w:left="1135"/>
    </w:pPr>
  </w:style>
  <w:style w:type="paragraph" w:customStyle="1" w:styleId="EQ">
    <w:name w:val="EQ"/>
    <w:basedOn w:val="Normal"/>
    <w:next w:val="Normal"/>
    <w:rsid w:val="004F60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60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6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6053"/>
    <w:pPr>
      <w:jc w:val="right"/>
    </w:pPr>
  </w:style>
  <w:style w:type="paragraph" w:customStyle="1" w:styleId="TAN">
    <w:name w:val="TAN"/>
    <w:basedOn w:val="TAL"/>
    <w:rsid w:val="004F6053"/>
    <w:pPr>
      <w:ind w:left="851" w:hanging="851"/>
    </w:pPr>
  </w:style>
  <w:style w:type="paragraph" w:customStyle="1" w:styleId="ZA">
    <w:name w:val="ZA"/>
    <w:rsid w:val="004F6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4F60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4F60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4F60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4F6053"/>
    <w:pPr>
      <w:framePr w:wrap="notBeside" w:y="16161"/>
    </w:pPr>
  </w:style>
  <w:style w:type="character" w:customStyle="1" w:styleId="ZGSM">
    <w:name w:val="ZGSM"/>
    <w:rsid w:val="004F6053"/>
  </w:style>
  <w:style w:type="paragraph" w:styleId="List2">
    <w:name w:val="List 2"/>
    <w:basedOn w:val="List"/>
    <w:rsid w:val="004F6053"/>
    <w:pPr>
      <w:ind w:left="851"/>
    </w:pPr>
  </w:style>
  <w:style w:type="paragraph" w:customStyle="1" w:styleId="ZG">
    <w:name w:val="ZG"/>
    <w:rsid w:val="004F60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4F6053"/>
    <w:pPr>
      <w:ind w:left="1135"/>
    </w:pPr>
  </w:style>
  <w:style w:type="paragraph" w:styleId="List4">
    <w:name w:val="List 4"/>
    <w:basedOn w:val="List3"/>
    <w:rsid w:val="004F6053"/>
    <w:pPr>
      <w:ind w:left="1418"/>
    </w:pPr>
  </w:style>
  <w:style w:type="paragraph" w:styleId="List5">
    <w:name w:val="List 5"/>
    <w:basedOn w:val="List4"/>
    <w:rsid w:val="004F6053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F6053"/>
    <w:rPr>
      <w:color w:val="FF0000"/>
    </w:rPr>
  </w:style>
  <w:style w:type="paragraph" w:styleId="ListBullet4">
    <w:name w:val="List Bullet 4"/>
    <w:basedOn w:val="ListBullet3"/>
    <w:rsid w:val="004F6053"/>
    <w:pPr>
      <w:ind w:left="1418"/>
    </w:pPr>
  </w:style>
  <w:style w:type="paragraph" w:styleId="ListBullet5">
    <w:name w:val="List Bullet 5"/>
    <w:basedOn w:val="ListBullet4"/>
    <w:rsid w:val="004F6053"/>
    <w:pPr>
      <w:ind w:left="1702"/>
    </w:pPr>
  </w:style>
  <w:style w:type="paragraph" w:customStyle="1" w:styleId="B1">
    <w:name w:val="B1"/>
    <w:basedOn w:val="List"/>
    <w:rsid w:val="004F6053"/>
  </w:style>
  <w:style w:type="paragraph" w:customStyle="1" w:styleId="B2">
    <w:name w:val="B2"/>
    <w:basedOn w:val="List2"/>
    <w:rsid w:val="004F6053"/>
  </w:style>
  <w:style w:type="paragraph" w:customStyle="1" w:styleId="B3">
    <w:name w:val="B3"/>
    <w:basedOn w:val="List3"/>
    <w:rsid w:val="004F6053"/>
  </w:style>
  <w:style w:type="paragraph" w:customStyle="1" w:styleId="B4">
    <w:name w:val="B4"/>
    <w:basedOn w:val="List4"/>
    <w:rsid w:val="004F6053"/>
  </w:style>
  <w:style w:type="paragraph" w:customStyle="1" w:styleId="B5">
    <w:name w:val="B5"/>
    <w:basedOn w:val="List5"/>
    <w:rsid w:val="004F6053"/>
  </w:style>
  <w:style w:type="paragraph" w:styleId="Footer">
    <w:name w:val="footer"/>
    <w:basedOn w:val="Header"/>
    <w:rsid w:val="004F6053"/>
    <w:pPr>
      <w:jc w:val="center"/>
    </w:pPr>
    <w:rPr>
      <w:i/>
    </w:rPr>
  </w:style>
  <w:style w:type="paragraph" w:customStyle="1" w:styleId="ZTD">
    <w:name w:val="ZTD"/>
    <w:basedOn w:val="ZB"/>
    <w:rsid w:val="004F60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6053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4F6053"/>
    <w:rPr>
      <w:rFonts w:ascii="Arial" w:hAnsi="Arial"/>
      <w:noProof/>
      <w:sz w:val="24"/>
      <w:lang w:val="en-GB" w:bidi="ar-SA"/>
    </w:rPr>
  </w:style>
  <w:style w:type="character" w:styleId="Hyperlink">
    <w:name w:val="Hyperlink"/>
    <w:uiPriority w:val="99"/>
    <w:rsid w:val="004F6053"/>
    <w:rPr>
      <w:color w:val="0000FF"/>
      <w:u w:val="single"/>
    </w:rPr>
  </w:style>
  <w:style w:type="character" w:styleId="CommentReference">
    <w:name w:val="annotation reference"/>
    <w:semiHidden/>
    <w:rsid w:val="004F6053"/>
    <w:rPr>
      <w:sz w:val="16"/>
    </w:rPr>
  </w:style>
  <w:style w:type="paragraph" w:styleId="CommentText">
    <w:name w:val="annotation text"/>
    <w:basedOn w:val="Normal"/>
    <w:link w:val="CommentTextChar"/>
    <w:semiHidden/>
    <w:rsid w:val="004F6053"/>
  </w:style>
  <w:style w:type="character" w:styleId="FollowedHyperlink">
    <w:name w:val="FollowedHyperlink"/>
    <w:rsid w:val="004F6053"/>
    <w:rPr>
      <w:color w:val="800080"/>
      <w:u w:val="single"/>
    </w:rPr>
  </w:style>
  <w:style w:type="paragraph" w:styleId="BalloonText">
    <w:name w:val="Balloon Text"/>
    <w:basedOn w:val="Normal"/>
    <w:semiHidden/>
    <w:rsid w:val="004F6053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F60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F6053"/>
  </w:style>
  <w:style w:type="character" w:customStyle="1" w:styleId="Heading1Char">
    <w:name w:val="Heading 1 Char"/>
    <w:link w:val="Heading1"/>
    <w:rsid w:val="00011E20"/>
    <w:rPr>
      <w:rFonts w:ascii="Arial" w:hAnsi="Arial"/>
      <w:sz w:val="36"/>
      <w:lang w:val="en-GB" w:bidi="ar-SA"/>
    </w:rPr>
  </w:style>
  <w:style w:type="character" w:customStyle="1" w:styleId="EditorsNoteCharChar">
    <w:name w:val="Editor's Note Char Char"/>
    <w:link w:val="EditorsNote"/>
    <w:rsid w:val="00452595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52595"/>
    <w:rPr>
      <w:rFonts w:ascii="Arial" w:hAnsi="Arial"/>
      <w:sz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A58B9"/>
  </w:style>
  <w:style w:type="character" w:customStyle="1" w:styleId="CommentTextChar">
    <w:name w:val="Comment Text Char"/>
    <w:link w:val="CommentText"/>
    <w:semiHidden/>
    <w:rsid w:val="000A58B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A58B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51F27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4A66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3_Security/TSGS3_91+Belgrade/Docs/S3-18112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Alcatel-Lucent</Company>
  <LinksUpToDate>false</LinksUpToDate>
  <CharactersWithSpaces>1278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SN</cp:lastModifiedBy>
  <cp:revision>3</cp:revision>
  <cp:lastPrinted>2016-05-03T05:50:00Z</cp:lastPrinted>
  <dcterms:created xsi:type="dcterms:W3CDTF">2018-04-09T01:14:00Z</dcterms:created>
  <dcterms:modified xsi:type="dcterms:W3CDTF">2018-04-09T12:40:00Z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1474304116</vt:lpwstr>
  </property>
  <property fmtid="{D5CDD505-2E9C-101B-9397-08002B2CF9AE}" pid="7" name="_AdHocReviewCycleID">
    <vt:i4>-888928442</vt:i4>
  </property>
  <property fmtid="{D5CDD505-2E9C-101B-9397-08002B2CF9AE}" pid="8" name="_EmailSubject">
    <vt:lpwstr>Secured Signaling only connection: SA3 follow up</vt:lpwstr>
  </property>
  <property fmtid="{D5CDD505-2E9C-101B-9397-08002B2CF9AE}" pid="9" name="_AuthorEmail">
    <vt:lpwstr>laurent.thiebaut@nokia.com</vt:lpwstr>
  </property>
  <property fmtid="{D5CDD505-2E9C-101B-9397-08002B2CF9AE}" pid="10" name="_AuthorEmailDisplayName">
    <vt:lpwstr>Thiebaut, Laurent (Nokia - FR/Paris-Saclay)</vt:lpwstr>
  </property>
  <property fmtid="{D5CDD505-2E9C-101B-9397-08002B2CF9AE}" pid="11" name="_PreviousAdHocReviewCycleID">
    <vt:i4>-1209787641</vt:i4>
  </property>
</Properties>
</file>